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Pr="0018130A">
              <w:rPr>
                <w:sz w:val="24"/>
                <w:szCs w:val="24"/>
                <w:u w:val="single"/>
                <w:lang w:val="en-US"/>
              </w:rPr>
              <w:t>7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Pr="0018130A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577F80">
              <w:rPr>
                <w:sz w:val="24"/>
                <w:szCs w:val="24"/>
                <w:u w:val="single"/>
              </w:rPr>
              <w:t>3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18130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5" type="#_x0000_t75" style="width:20.55pt;height:21.5pt" o:ole="" fillcolor="window">
            <v:imagedata r:id="rId5" o:title=""/>
          </v:shape>
          <o:OLEObject Type="Embed" ProgID="Equation.3" ShapeID="_x0000_i1085" DrawAspect="Content" ObjectID="_1640613652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18130A">
        <w:rPr>
          <w:sz w:val="24"/>
          <w:szCs w:val="24"/>
          <w:u w:val="single"/>
        </w:rPr>
        <w:t>):</w:t>
      </w:r>
    </w:p>
    <w:p w:rsidR="00F72004" w:rsidRPr="0018130A" w:rsidRDefault="005C4C4D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18130A">
        <w:rPr>
          <w:position w:val="-44"/>
          <w:sz w:val="24"/>
          <w:szCs w:val="24"/>
        </w:rPr>
        <w:object w:dxaOrig="3040" w:dyaOrig="980">
          <v:shape id="_x0000_i1086" type="#_x0000_t75" style="width:149.6pt;height:48.15pt" o:ole="" fillcolor="window">
            <v:imagedata r:id="rId7" o:title=""/>
          </v:shape>
          <o:OLEObject Type="Embed" ProgID="Equation.3" ShapeID="_x0000_i1086" DrawAspect="Content" ObjectID="_1640613653" r:id="rId8"/>
        </w:object>
      </w:r>
      <w:r w:rsidR="00F72004" w:rsidRPr="0018130A">
        <w:rPr>
          <w:sz w:val="24"/>
          <w:szCs w:val="24"/>
        </w:rPr>
        <w:t xml:space="preserve">  где:</w:t>
      </w:r>
    </w:p>
    <w:p w:rsidR="002042F5" w:rsidRPr="0018130A" w:rsidRDefault="001F7E4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40" w:dyaOrig="440">
          <v:shape id="_x0000_i1087" type="#_x0000_t75" style="width:20.55pt;height:21.5pt" o:ole="" fillcolor="window">
            <v:imagedata r:id="rId9" o:title=""/>
          </v:shape>
          <o:OLEObject Type="Embed" ProgID="Equation.3" ShapeID="_x0000_i1087" DrawAspect="Content" ObjectID="_1640613654" r:id="rId10"/>
        </w:object>
      </w:r>
      <w:r w:rsidR="002042F5" w:rsidRPr="0018130A">
        <w:rPr>
          <w:sz w:val="24"/>
          <w:szCs w:val="24"/>
        </w:rPr>
        <w:t xml:space="preserve"> – </w:t>
      </w:r>
      <w:r w:rsidR="00F72004" w:rsidRPr="0018130A">
        <w:rPr>
          <w:sz w:val="24"/>
          <w:szCs w:val="24"/>
        </w:rPr>
        <w:t>баллы</w:t>
      </w:r>
      <w:r w:rsidR="002042F5" w:rsidRPr="0018130A">
        <w:rPr>
          <w:sz w:val="24"/>
          <w:szCs w:val="24"/>
        </w:rPr>
        <w:t>, присуждаемы</w:t>
      </w:r>
      <w:r w:rsidR="00F72004" w:rsidRPr="0018130A">
        <w:rPr>
          <w:sz w:val="24"/>
          <w:szCs w:val="24"/>
        </w:rPr>
        <w:t>е</w:t>
      </w:r>
      <w:r w:rsidR="002042F5" w:rsidRPr="0018130A">
        <w:rPr>
          <w:sz w:val="24"/>
          <w:szCs w:val="24"/>
        </w:rPr>
        <w:t xml:space="preserve"> </w:t>
      </w:r>
      <w:proofErr w:type="spellStart"/>
      <w:r w:rsidR="002042F5" w:rsidRPr="0018130A">
        <w:rPr>
          <w:sz w:val="24"/>
          <w:szCs w:val="24"/>
          <w:lang w:val="en-US"/>
        </w:rPr>
        <w:t>i</w:t>
      </w:r>
      <w:proofErr w:type="spellEnd"/>
      <w:r w:rsidR="002042F5" w:rsidRPr="0018130A">
        <w:rPr>
          <w:sz w:val="24"/>
          <w:szCs w:val="24"/>
        </w:rPr>
        <w:t>-ой Заявке Участника по указанному критерию;</w:t>
      </w:r>
    </w:p>
    <w:p w:rsidR="002042F5" w:rsidRPr="0018130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Amin</w:t>
      </w:r>
      <w:r w:rsidRPr="0018130A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</w:t>
      </w:r>
      <w:r w:rsidR="00F72004" w:rsidRPr="0018130A">
        <w:rPr>
          <w:sz w:val="24"/>
          <w:szCs w:val="24"/>
        </w:rPr>
        <w:t>м</w:t>
      </w:r>
      <w:r w:rsidRPr="0018130A">
        <w:rPr>
          <w:sz w:val="24"/>
          <w:szCs w:val="24"/>
        </w:rPr>
        <w:t xml:space="preserve"> отборочным требованиям;</w:t>
      </w:r>
    </w:p>
    <w:p w:rsidR="002042F5" w:rsidRPr="0018130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Ai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18130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position w:val="-24"/>
          <w:sz w:val="24"/>
          <w:szCs w:val="24"/>
        </w:rPr>
        <w:object w:dxaOrig="920" w:dyaOrig="480">
          <v:shape id="_x0000_i1088" type="#_x0000_t75" style="width:44.9pt;height:25.7pt" o:ole="" fillcolor="window">
            <v:imagedata r:id="rId11" o:title=""/>
          </v:shape>
          <o:OLEObject Type="Embed" ProgID="Equation.3" ShapeID="_x0000_i1088" DrawAspect="Content" ObjectID="_1640613655" r:id="rId12"/>
        </w:object>
      </w:r>
      <w:r w:rsidRPr="0018130A">
        <w:rPr>
          <w:sz w:val="24"/>
          <w:szCs w:val="24"/>
        </w:rPr>
        <w:t xml:space="preserve"> – коэффициент приоритета </w:t>
      </w:r>
      <w:r w:rsidR="00B920F8" w:rsidRPr="0018130A">
        <w:rPr>
          <w:sz w:val="24"/>
          <w:szCs w:val="24"/>
        </w:rPr>
        <w:t>работ, выполняемых российскими лицами / услуг, оказываемых российскими лицами</w:t>
      </w:r>
      <w:r w:rsidRPr="0018130A">
        <w:rPr>
          <w:sz w:val="24"/>
          <w:szCs w:val="24"/>
        </w:rPr>
        <w:t>:</w:t>
      </w:r>
    </w:p>
    <w:p w:rsidR="002042F5" w:rsidRPr="0018130A" w:rsidRDefault="002042F5" w:rsidP="002042F5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18130A">
        <w:rPr>
          <w:position w:val="-24"/>
          <w:sz w:val="24"/>
          <w:szCs w:val="24"/>
        </w:rPr>
        <w:object w:dxaOrig="1680" w:dyaOrig="480">
          <v:shape id="_x0000_i1089" type="#_x0000_t75" style="width:84.15pt;height:23.85pt" o:ole="" fillcolor="window">
            <v:imagedata r:id="rId13" o:title=""/>
          </v:shape>
          <o:OLEObject Type="Embed" ProgID="Equation.3" ShapeID="_x0000_i1089" DrawAspect="Content" ObjectID="_1640613656" r:id="rId14"/>
        </w:object>
      </w:r>
      <w:r w:rsidRPr="0018130A">
        <w:rPr>
          <w:b/>
          <w:sz w:val="24"/>
          <w:szCs w:val="24"/>
        </w:rPr>
        <w:t xml:space="preserve"> </w:t>
      </w:r>
      <w:r w:rsidRPr="0018130A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18130A">
        <w:rPr>
          <w:i/>
          <w:sz w:val="24"/>
          <w:szCs w:val="24"/>
          <w:u w:val="single"/>
        </w:rPr>
        <w:t>предоставляется (</w:t>
      </w:r>
      <w:r w:rsidR="00B920F8" w:rsidRPr="0018130A">
        <w:rPr>
          <w:i/>
          <w:sz w:val="24"/>
          <w:szCs w:val="24"/>
          <w:u w:val="single"/>
        </w:rPr>
        <w:t>работы, выполняемые российскими лицами / услуги, оказываемые российскими лицами</w:t>
      </w:r>
      <w:r w:rsidRPr="0018130A">
        <w:rPr>
          <w:i/>
          <w:sz w:val="24"/>
          <w:szCs w:val="24"/>
          <w:u w:val="single"/>
        </w:rPr>
        <w:t>);</w:t>
      </w:r>
    </w:p>
    <w:p w:rsidR="002042F5" w:rsidRPr="0018130A" w:rsidRDefault="002042F5" w:rsidP="002042F5">
      <w:pPr>
        <w:pStyle w:val="a6"/>
        <w:spacing w:after="240" w:line="240" w:lineRule="auto"/>
        <w:ind w:left="205"/>
        <w:rPr>
          <w:sz w:val="24"/>
          <w:szCs w:val="24"/>
        </w:rPr>
      </w:pPr>
      <w:r w:rsidRPr="0018130A">
        <w:rPr>
          <w:position w:val="-24"/>
          <w:sz w:val="24"/>
          <w:szCs w:val="24"/>
        </w:rPr>
        <w:object w:dxaOrig="1500" w:dyaOrig="480">
          <v:shape id="_x0000_i1090" type="#_x0000_t75" style="width:76.2pt;height:23.85pt" o:ole="" fillcolor="window">
            <v:imagedata r:id="rId15" o:title=""/>
          </v:shape>
          <o:OLEObject Type="Embed" ProgID="Equation.3" ShapeID="_x0000_i1090" DrawAspect="Content" ObjectID="_1640613657" r:id="rId16"/>
        </w:object>
      </w:r>
      <w:r w:rsidRPr="0018130A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18130A">
        <w:rPr>
          <w:i/>
          <w:sz w:val="24"/>
          <w:szCs w:val="24"/>
          <w:u w:val="single"/>
        </w:rPr>
        <w:t>не предоставляется (</w:t>
      </w:r>
      <w:r w:rsidR="00B920F8" w:rsidRPr="0018130A">
        <w:rPr>
          <w:i/>
          <w:sz w:val="24"/>
          <w:szCs w:val="24"/>
          <w:u w:val="single"/>
        </w:rPr>
        <w:t>работы, выполняемые иностранными лицами / услуги, оказываемые иностранными лицами</w:t>
      </w:r>
      <w:r w:rsidRPr="0018130A">
        <w:rPr>
          <w:i/>
          <w:sz w:val="24"/>
          <w:szCs w:val="24"/>
          <w:u w:val="single"/>
        </w:rPr>
        <w:t>)</w:t>
      </w:r>
      <w:r w:rsidRPr="0018130A">
        <w:rPr>
          <w:sz w:val="24"/>
          <w:szCs w:val="24"/>
        </w:rPr>
        <w:t>.</w:t>
      </w:r>
    </w:p>
    <w:p w:rsidR="002042F5" w:rsidRPr="0018130A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18130A">
        <w:rPr>
          <w:position w:val="-18"/>
          <w:sz w:val="24"/>
          <w:szCs w:val="24"/>
        </w:rPr>
        <w:object w:dxaOrig="279" w:dyaOrig="420">
          <v:shape id="_x0000_i1091" type="#_x0000_t75" style="width:13.55pt;height:20.55pt" o:ole="" fillcolor="window">
            <v:imagedata r:id="rId17" o:title=""/>
          </v:shape>
          <o:OLEObject Type="Embed" ProgID="Equation.3" ShapeID="_x0000_i1091" DrawAspect="Content" ObjectID="_1640613658" r:id="rId18"/>
        </w:object>
      </w:r>
      <w:r w:rsidR="002042F5" w:rsidRPr="0018130A">
        <w:rPr>
          <w:sz w:val="24"/>
          <w:szCs w:val="24"/>
        </w:rPr>
        <w:t xml:space="preserve"> – </w:t>
      </w:r>
      <w:r w:rsidR="002042F5"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18130A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92" type="#_x0000_t75" style="width:23.4pt;height:21.5pt" o:ole="" fillcolor="window">
            <v:imagedata r:id="rId19" o:title=""/>
          </v:shape>
          <o:OLEObject Type="Embed" ProgID="Equation.3" ShapeID="_x0000_i1092" DrawAspect="Content" ObjectID="_1640613659" r:id="rId20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18130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93" type="#_x0000_t75" style="width:104.75pt;height:42.55pt" o:ole="" fillcolor="window">
            <v:imagedata r:id="rId21" o:title=""/>
          </v:shape>
          <o:OLEObject Type="Embed" ProgID="Equation.3" ShapeID="_x0000_i1093" DrawAspect="Content" ObjectID="_1640613660" r:id="rId22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94" type="#_x0000_t75" style="width:23.4pt;height:21.5pt" o:ole="" fillcolor="window">
            <v:imagedata r:id="rId23" o:title=""/>
          </v:shape>
          <o:OLEObject Type="Embed" ProgID="Equation.3" ShapeID="_x0000_i1094" DrawAspect="Content" ObjectID="_1640613661" r:id="rId24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lastRenderedPageBreak/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95" type="#_x0000_t75" style="width:15.9pt;height:20.55pt" o:ole="" fillcolor="window">
            <v:imagedata r:id="rId25" o:title=""/>
          </v:shape>
          <o:OLEObject Type="Embed" ProgID="Equation.3" ShapeID="_x0000_i1095" DrawAspect="Content" ObjectID="_1640613662" r:id="rId26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6D6FF3" w:rsidRPr="0018130A" w:rsidRDefault="006D6FF3" w:rsidP="00577F80">
      <w:pPr>
        <w:pStyle w:val="a6"/>
        <w:spacing w:line="240" w:lineRule="auto"/>
        <w:ind w:left="360"/>
        <w:rPr>
          <w:sz w:val="24"/>
          <w:szCs w:val="24"/>
        </w:rPr>
      </w:pPr>
      <w:bookmarkStart w:id="3" w:name="_GoBack"/>
      <w:bookmarkEnd w:id="3"/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Ранжировка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F72004" w:rsidRPr="0018130A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18130A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Наивысшее место в итоговой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получает </w:t>
      </w:r>
      <w:r w:rsidR="00FE6DEF" w:rsidRPr="0018130A">
        <w:rPr>
          <w:sz w:val="24"/>
          <w:szCs w:val="24"/>
        </w:rPr>
        <w:t>Заявка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Участника</w:t>
      </w:r>
      <w:r w:rsidRPr="0018130A">
        <w:rPr>
          <w:sz w:val="24"/>
          <w:szCs w:val="24"/>
        </w:rPr>
        <w:t>, имеющ</w:t>
      </w:r>
      <w:r w:rsidR="00651485" w:rsidRPr="0018130A">
        <w:rPr>
          <w:sz w:val="24"/>
          <w:szCs w:val="24"/>
        </w:rPr>
        <w:t>ая</w:t>
      </w:r>
      <w:r w:rsidRPr="0018130A">
        <w:rPr>
          <w:sz w:val="24"/>
          <w:szCs w:val="24"/>
        </w:rPr>
        <w:t xml:space="preserve"> максимальную оценку.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18130A">
        <w:rPr>
          <w:sz w:val="24"/>
          <w:szCs w:val="24"/>
        </w:rPr>
        <w:t xml:space="preserve">которая </w:t>
      </w:r>
      <w:r w:rsidRPr="0018130A">
        <w:rPr>
          <w:sz w:val="24"/>
          <w:szCs w:val="24"/>
        </w:rPr>
        <w:t xml:space="preserve">имеет </w:t>
      </w:r>
      <w:r w:rsidR="00B920F8" w:rsidRPr="0018130A">
        <w:rPr>
          <w:sz w:val="24"/>
          <w:szCs w:val="24"/>
        </w:rPr>
        <w:t>приоритет при выполнении работ/оказании услуг российскими лицами</w:t>
      </w:r>
      <w:r w:rsidRPr="0018130A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77F80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D6A3E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Ляной Михаил Викторович</cp:lastModifiedBy>
  <cp:revision>14</cp:revision>
  <cp:lastPrinted>2019-03-20T12:33:00Z</cp:lastPrinted>
  <dcterms:created xsi:type="dcterms:W3CDTF">2019-03-20T12:25:00Z</dcterms:created>
  <dcterms:modified xsi:type="dcterms:W3CDTF">2020-01-15T14:14:00Z</dcterms:modified>
</cp:coreProperties>
</file>